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3F" w:rsidRPr="00506559" w:rsidRDefault="00643C3F" w:rsidP="004D2BB9">
      <w:pPr>
        <w:pStyle w:val="Titre"/>
        <w:rPr>
          <w:sz w:val="28"/>
          <w:szCs w:val="28"/>
        </w:rPr>
      </w:pPr>
      <w:r w:rsidRPr="00506559">
        <w:rPr>
          <w:sz w:val="28"/>
          <w:szCs w:val="28"/>
        </w:rPr>
        <w:t>Les insertions automatiques</w:t>
      </w:r>
    </w:p>
    <w:p w:rsidR="00C67C7E" w:rsidRPr="00506559" w:rsidRDefault="004D2BB9" w:rsidP="004D2BB9">
      <w:pPr>
        <w:pStyle w:val="Titre"/>
        <w:rPr>
          <w:sz w:val="28"/>
          <w:szCs w:val="28"/>
        </w:rPr>
      </w:pPr>
      <w:proofErr w:type="gramStart"/>
      <w:r w:rsidRPr="00506559">
        <w:rPr>
          <w:sz w:val="28"/>
          <w:szCs w:val="28"/>
        </w:rPr>
        <w:t>e</w:t>
      </w:r>
      <w:r w:rsidR="00643C3F" w:rsidRPr="00506559">
        <w:rPr>
          <w:sz w:val="28"/>
          <w:szCs w:val="28"/>
        </w:rPr>
        <w:t>t</w:t>
      </w:r>
      <w:proofErr w:type="gramEnd"/>
      <w:r w:rsidR="00643C3F" w:rsidRPr="00506559">
        <w:rPr>
          <w:sz w:val="28"/>
          <w:szCs w:val="28"/>
        </w:rPr>
        <w:t xml:space="preserve"> les blocs de construction</w:t>
      </w:r>
    </w:p>
    <w:p w:rsidR="00643C3F" w:rsidRPr="00506559" w:rsidRDefault="00643C3F">
      <w:pPr>
        <w:rPr>
          <w:sz w:val="20"/>
          <w:szCs w:val="20"/>
        </w:rPr>
      </w:pPr>
    </w:p>
    <w:p w:rsidR="00A95008" w:rsidRPr="00506559" w:rsidRDefault="00643C3F" w:rsidP="00874529">
      <w:pPr>
        <w:jc w:val="both"/>
        <w:rPr>
          <w:sz w:val="20"/>
          <w:szCs w:val="20"/>
        </w:rPr>
      </w:pPr>
      <w:r w:rsidRPr="00506559">
        <w:rPr>
          <w:sz w:val="20"/>
          <w:szCs w:val="20"/>
        </w:rPr>
        <w:t>Les insertions automatiques sont des textes préenregistrés qu’il est possible d’insérer dans le document. Elles ont disparues de la version Word 2007 pour réapparaitre dans la version 2010 à la demande des utilisateurs. Néanmoins, elles ont été remplacées par « les blocs de construction » qui sont des éléments préenregistrés, mis en forme, que l’on peut</w:t>
      </w:r>
      <w:r w:rsidR="00A95008" w:rsidRPr="00506559">
        <w:rPr>
          <w:sz w:val="20"/>
          <w:szCs w:val="20"/>
        </w:rPr>
        <w:t>,</w:t>
      </w:r>
      <w:r w:rsidRPr="00506559">
        <w:rPr>
          <w:sz w:val="20"/>
          <w:szCs w:val="20"/>
        </w:rPr>
        <w:t xml:space="preserve"> de la même manière</w:t>
      </w:r>
      <w:r w:rsidR="00A95008" w:rsidRPr="00506559">
        <w:rPr>
          <w:sz w:val="20"/>
          <w:szCs w:val="20"/>
        </w:rPr>
        <w:t>,</w:t>
      </w:r>
      <w:r w:rsidRPr="00506559">
        <w:rPr>
          <w:sz w:val="20"/>
          <w:szCs w:val="20"/>
        </w:rPr>
        <w:t xml:space="preserve"> insérer rapidement dans le document. </w:t>
      </w:r>
    </w:p>
    <w:p w:rsidR="00643C3F" w:rsidRPr="00506559" w:rsidRDefault="00643C3F" w:rsidP="00874529">
      <w:pPr>
        <w:jc w:val="both"/>
        <w:rPr>
          <w:sz w:val="20"/>
          <w:szCs w:val="20"/>
        </w:rPr>
      </w:pPr>
      <w:r w:rsidRPr="00506559">
        <w:rPr>
          <w:sz w:val="20"/>
          <w:szCs w:val="20"/>
        </w:rPr>
        <w:t xml:space="preserve">Avec les blocs de construction nous créerons des lignes de texte que nous appellerons par la suite </w:t>
      </w:r>
      <w:r w:rsidR="0060525D">
        <w:rPr>
          <w:sz w:val="20"/>
          <w:szCs w:val="20"/>
        </w:rPr>
        <w:t xml:space="preserve">pour les insérer dans le document, </w:t>
      </w:r>
      <w:r w:rsidRPr="00506559">
        <w:rPr>
          <w:sz w:val="20"/>
          <w:szCs w:val="20"/>
        </w:rPr>
        <w:t xml:space="preserve">mais également des </w:t>
      </w:r>
      <w:r w:rsidR="00A95008" w:rsidRPr="00506559">
        <w:rPr>
          <w:sz w:val="20"/>
          <w:szCs w:val="20"/>
        </w:rPr>
        <w:t>en-têtes</w:t>
      </w:r>
      <w:r w:rsidRPr="00506559">
        <w:rPr>
          <w:sz w:val="20"/>
          <w:szCs w:val="20"/>
        </w:rPr>
        <w:t xml:space="preserve"> et des pieds de page, des pages de garde, des tableaux</w:t>
      </w:r>
      <w:r w:rsidR="00A95008" w:rsidRPr="00506559">
        <w:rPr>
          <w:sz w:val="20"/>
          <w:szCs w:val="20"/>
        </w:rPr>
        <w:t xml:space="preserve"> ou des</w:t>
      </w:r>
      <w:r w:rsidRPr="00506559">
        <w:rPr>
          <w:sz w:val="20"/>
          <w:szCs w:val="20"/>
        </w:rPr>
        <w:t xml:space="preserve"> graphiques que nous retrouverons dans chaque galerie spécifique à ces éléments.</w:t>
      </w:r>
    </w:p>
    <w:p w:rsidR="0036401E" w:rsidRPr="00506559" w:rsidRDefault="0036401E" w:rsidP="00874529">
      <w:pPr>
        <w:pStyle w:val="Style1"/>
        <w:jc w:val="both"/>
        <w:rPr>
          <w:sz w:val="20"/>
          <w:szCs w:val="20"/>
        </w:rPr>
      </w:pPr>
      <w:r w:rsidRPr="00506559">
        <w:rPr>
          <w:sz w:val="20"/>
          <w:szCs w:val="20"/>
        </w:rPr>
        <w:t>Insérer un élément à partir d’une galerie</w:t>
      </w:r>
    </w:p>
    <w:p w:rsidR="0036401E" w:rsidRPr="00506559" w:rsidRDefault="0036401E" w:rsidP="00874529">
      <w:pPr>
        <w:jc w:val="both"/>
        <w:rPr>
          <w:sz w:val="20"/>
          <w:szCs w:val="20"/>
        </w:rPr>
      </w:pPr>
      <w:r w:rsidRPr="00506559">
        <w:rPr>
          <w:sz w:val="20"/>
          <w:szCs w:val="20"/>
        </w:rPr>
        <w:t>Certains éléments tels que les pages de gardes, les en-têtes ou les pieds de page, peuvent être insérés à partir d’une galerie. Prenons l’exemple d’une page de garde. Ouvrez l’onglet Insertion, dans le groupe Pages cliquez sur Pages de garde. Une liste comportant plusieurs types de pages de garde s’affiche, cliquez sur celle qui vous convient le mieux selon vos goûts personnels. Cette liste qui s’affiche pour nous offrir un choix d’éléments à insérer dans notre document est une galerie. Vous pouvez faire le même test avec l’onglet insertion, groupe en-tête et pieds de page, en-tête.</w:t>
      </w:r>
    </w:p>
    <w:p w:rsidR="00643C3F" w:rsidRPr="00506559" w:rsidRDefault="00A95008" w:rsidP="00874529">
      <w:pPr>
        <w:pStyle w:val="Style1"/>
        <w:jc w:val="both"/>
        <w:rPr>
          <w:sz w:val="20"/>
          <w:szCs w:val="20"/>
        </w:rPr>
      </w:pPr>
      <w:r w:rsidRPr="00506559">
        <w:rPr>
          <w:sz w:val="20"/>
          <w:szCs w:val="20"/>
        </w:rPr>
        <w:t>Créer un bloc de construction</w:t>
      </w:r>
    </w:p>
    <w:p w:rsidR="00A9449B" w:rsidRPr="009F14C5" w:rsidRDefault="00A95008" w:rsidP="00874529">
      <w:pPr>
        <w:pStyle w:val="Paragraphedeliste"/>
        <w:numPr>
          <w:ilvl w:val="0"/>
          <w:numId w:val="2"/>
        </w:numPr>
        <w:jc w:val="both"/>
        <w:rPr>
          <w:sz w:val="20"/>
          <w:szCs w:val="20"/>
        </w:rPr>
      </w:pPr>
      <w:r w:rsidRPr="009F14C5">
        <w:rPr>
          <w:sz w:val="20"/>
          <w:szCs w:val="20"/>
        </w:rPr>
        <w:t>Tapez le texte, insérez les illustrations</w:t>
      </w:r>
      <w:r w:rsidR="00A9449B" w:rsidRPr="009F14C5">
        <w:rPr>
          <w:sz w:val="20"/>
          <w:szCs w:val="20"/>
        </w:rPr>
        <w:t xml:space="preserve">, mettez en forme </w:t>
      </w:r>
      <w:r w:rsidR="004D2BB9" w:rsidRPr="009F14C5">
        <w:rPr>
          <w:sz w:val="20"/>
          <w:szCs w:val="20"/>
        </w:rPr>
        <w:t xml:space="preserve">et </w:t>
      </w:r>
      <w:r w:rsidR="00A9449B" w:rsidRPr="009F14C5">
        <w:rPr>
          <w:sz w:val="20"/>
          <w:szCs w:val="20"/>
        </w:rPr>
        <w:t>sélectionnez.</w:t>
      </w:r>
      <w:r w:rsidR="00BA2F8F" w:rsidRPr="009F14C5">
        <w:rPr>
          <w:sz w:val="20"/>
          <w:szCs w:val="20"/>
        </w:rPr>
        <w:t xml:space="preserve"> </w:t>
      </w:r>
      <w:r w:rsidR="00506559" w:rsidRPr="009F14C5">
        <w:rPr>
          <w:sz w:val="20"/>
          <w:szCs w:val="20"/>
        </w:rPr>
        <w:t xml:space="preserve">Pour notre exemple nous allons saisir une </w:t>
      </w:r>
      <w:r w:rsidR="00BA2F8F" w:rsidRPr="009F14C5">
        <w:rPr>
          <w:sz w:val="20"/>
          <w:szCs w:val="20"/>
        </w:rPr>
        <w:t>formule de politesse. Je vous propose « Veuillez recevoir, Monsieur, mes plus cordiales salutations.</w:t>
      </w:r>
    </w:p>
    <w:p w:rsidR="00643C3F" w:rsidRDefault="0045448C" w:rsidP="00874529">
      <w:pPr>
        <w:pStyle w:val="Paragraphedeliste"/>
        <w:numPr>
          <w:ilvl w:val="0"/>
          <w:numId w:val="2"/>
        </w:numPr>
        <w:jc w:val="both"/>
        <w:rPr>
          <w:sz w:val="20"/>
          <w:szCs w:val="20"/>
        </w:rPr>
      </w:pPr>
      <w:r w:rsidRPr="009F14C5">
        <w:rPr>
          <w:sz w:val="20"/>
          <w:szCs w:val="20"/>
        </w:rPr>
        <w:t xml:space="preserve">Appelez la commande </w:t>
      </w:r>
      <w:proofErr w:type="spellStart"/>
      <w:r w:rsidRPr="009F14C5">
        <w:rPr>
          <w:b/>
          <w:sz w:val="20"/>
          <w:szCs w:val="20"/>
        </w:rPr>
        <w:t>Onglet</w:t>
      </w:r>
      <w:r w:rsidR="004D2BB9" w:rsidRPr="009F14C5">
        <w:rPr>
          <w:sz w:val="20"/>
          <w:szCs w:val="20"/>
        </w:rPr>
        <w:t>:Insertion</w:t>
      </w:r>
      <w:proofErr w:type="spellEnd"/>
      <w:r w:rsidRPr="009F14C5">
        <w:rPr>
          <w:sz w:val="20"/>
          <w:szCs w:val="20"/>
        </w:rPr>
        <w:t xml:space="preserve"> </w:t>
      </w:r>
      <w:r w:rsidR="00A9449B" w:rsidRPr="009F14C5">
        <w:rPr>
          <w:sz w:val="20"/>
          <w:szCs w:val="20"/>
        </w:rPr>
        <w:t>/</w:t>
      </w:r>
      <w:r w:rsidRPr="009F14C5">
        <w:rPr>
          <w:sz w:val="20"/>
          <w:szCs w:val="20"/>
        </w:rPr>
        <w:t xml:space="preserve"> </w:t>
      </w:r>
      <w:proofErr w:type="spellStart"/>
      <w:r w:rsidR="00A9449B" w:rsidRPr="009F14C5">
        <w:rPr>
          <w:b/>
          <w:sz w:val="20"/>
          <w:szCs w:val="20"/>
        </w:rPr>
        <w:t>Groupe</w:t>
      </w:r>
      <w:r w:rsidR="00A9449B" w:rsidRPr="009F14C5">
        <w:rPr>
          <w:sz w:val="20"/>
          <w:szCs w:val="20"/>
        </w:rPr>
        <w:t>:</w:t>
      </w:r>
      <w:r w:rsidRPr="009F14C5">
        <w:rPr>
          <w:sz w:val="20"/>
          <w:szCs w:val="20"/>
        </w:rPr>
        <w:t>T</w:t>
      </w:r>
      <w:r w:rsidR="00A9449B" w:rsidRPr="009F14C5">
        <w:rPr>
          <w:sz w:val="20"/>
          <w:szCs w:val="20"/>
        </w:rPr>
        <w:t>exte</w:t>
      </w:r>
      <w:proofErr w:type="spellEnd"/>
      <w:r w:rsidRPr="009F14C5">
        <w:rPr>
          <w:sz w:val="20"/>
          <w:szCs w:val="20"/>
        </w:rPr>
        <w:t xml:space="preserve"> </w:t>
      </w:r>
      <w:r w:rsidR="00A9449B" w:rsidRPr="009F14C5">
        <w:rPr>
          <w:sz w:val="20"/>
          <w:szCs w:val="20"/>
        </w:rPr>
        <w:t>/</w:t>
      </w:r>
      <w:r w:rsidRPr="009F14C5">
        <w:rPr>
          <w:sz w:val="20"/>
          <w:szCs w:val="20"/>
        </w:rPr>
        <w:t xml:space="preserve"> </w:t>
      </w:r>
      <w:proofErr w:type="spellStart"/>
      <w:r w:rsidR="00A9449B" w:rsidRPr="009F14C5">
        <w:rPr>
          <w:b/>
          <w:sz w:val="20"/>
          <w:szCs w:val="20"/>
        </w:rPr>
        <w:t>Quickpart</w:t>
      </w:r>
      <w:proofErr w:type="spellEnd"/>
      <w:r w:rsidR="00A9449B" w:rsidRPr="009F14C5">
        <w:rPr>
          <w:sz w:val="20"/>
          <w:szCs w:val="20"/>
        </w:rPr>
        <w:t> :</w:t>
      </w:r>
      <w:r w:rsidR="004D2BB9" w:rsidRPr="009F14C5">
        <w:rPr>
          <w:sz w:val="20"/>
          <w:szCs w:val="20"/>
        </w:rPr>
        <w:t xml:space="preserve"> </w:t>
      </w:r>
      <w:r w:rsidR="00A9449B" w:rsidRPr="009F14C5">
        <w:rPr>
          <w:sz w:val="20"/>
          <w:szCs w:val="20"/>
        </w:rPr>
        <w:t xml:space="preserve">Enregistrer la sélection dans la galerie des composants </w:t>
      </w:r>
      <w:proofErr w:type="spellStart"/>
      <w:r w:rsidR="00A9449B" w:rsidRPr="009F14C5">
        <w:rPr>
          <w:sz w:val="20"/>
          <w:szCs w:val="20"/>
        </w:rPr>
        <w:t>Quickpart</w:t>
      </w:r>
      <w:proofErr w:type="spellEnd"/>
      <w:r w:rsidR="0036401E" w:rsidRPr="009F14C5">
        <w:rPr>
          <w:sz w:val="20"/>
          <w:szCs w:val="20"/>
        </w:rPr>
        <w:t xml:space="preserve">. La boîte de dialogue </w:t>
      </w:r>
      <w:r w:rsidR="0036401E" w:rsidRPr="009F14C5">
        <w:rPr>
          <w:b/>
          <w:sz w:val="20"/>
          <w:szCs w:val="20"/>
        </w:rPr>
        <w:t>« Créer un nouveau bloc de construction »</w:t>
      </w:r>
      <w:r w:rsidR="0036401E" w:rsidRPr="009F14C5">
        <w:rPr>
          <w:sz w:val="20"/>
          <w:szCs w:val="20"/>
        </w:rPr>
        <w:t xml:space="preserve"> s’ouvre. Cette boîte de dialogue est la même quel q</w:t>
      </w:r>
      <w:r w:rsidR="00B01AB6">
        <w:rPr>
          <w:sz w:val="20"/>
          <w:szCs w:val="20"/>
        </w:rPr>
        <w:t>ue soit l’élément que nous voul</w:t>
      </w:r>
      <w:r w:rsidR="0036401E" w:rsidRPr="009F14C5">
        <w:rPr>
          <w:sz w:val="20"/>
          <w:szCs w:val="20"/>
        </w:rPr>
        <w:t>ons enregistrer</w:t>
      </w:r>
      <w:r w:rsidRPr="009F14C5">
        <w:rPr>
          <w:sz w:val="20"/>
          <w:szCs w:val="20"/>
        </w:rPr>
        <w:t xml:space="preserve"> et quel que soit l’endroit à partir duquel nous voulons </w:t>
      </w:r>
      <w:r w:rsidR="00B01AB6">
        <w:rPr>
          <w:sz w:val="20"/>
          <w:szCs w:val="20"/>
        </w:rPr>
        <w:t>l’enregistrer</w:t>
      </w:r>
      <w:r w:rsidR="009F14C5">
        <w:rPr>
          <w:sz w:val="20"/>
          <w:szCs w:val="20"/>
        </w:rPr>
        <w:t>.</w:t>
      </w:r>
      <w:r w:rsidR="00B01AB6">
        <w:rPr>
          <w:sz w:val="20"/>
          <w:szCs w:val="20"/>
        </w:rPr>
        <w:br/>
        <w:t xml:space="preserve">Remarquez que la commande </w:t>
      </w:r>
      <w:r w:rsidR="00B01AB6" w:rsidRPr="00B01AB6">
        <w:rPr>
          <w:b/>
          <w:sz w:val="20"/>
          <w:szCs w:val="20"/>
        </w:rPr>
        <w:t>Insertion automatique</w:t>
      </w:r>
      <w:r w:rsidR="00B01AB6">
        <w:rPr>
          <w:sz w:val="20"/>
          <w:szCs w:val="20"/>
        </w:rPr>
        <w:t xml:space="preserve"> développe un sous menu qui contient également une commande qui enregistre la sélection sous la forme d’un bloc.</w:t>
      </w:r>
    </w:p>
    <w:p w:rsidR="00B01AB6" w:rsidRDefault="00B01AB6" w:rsidP="00B01AB6">
      <w:pPr>
        <w:pStyle w:val="Paragraphedeliste"/>
        <w:rPr>
          <w:sz w:val="20"/>
          <w:szCs w:val="20"/>
        </w:rPr>
      </w:pPr>
    </w:p>
    <w:p w:rsidR="0057435F" w:rsidRDefault="004F7168" w:rsidP="004F7168">
      <w:pPr>
        <w:ind w:left="1276" w:right="1559"/>
        <w:jc w:val="center"/>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53642FAF" wp14:editId="45863985">
                <wp:simplePos x="0" y="0"/>
                <wp:positionH relativeFrom="column">
                  <wp:posOffset>985520</wp:posOffset>
                </wp:positionH>
                <wp:positionV relativeFrom="paragraph">
                  <wp:posOffset>1167765</wp:posOffset>
                </wp:positionV>
                <wp:extent cx="3629025" cy="2476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362902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4" o:spid="_x0000_s1026" style="position:absolute;margin-left:77.6pt;margin-top:91.95pt;width:285.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" filled="f" strokecolor="#243f60 [1604]" strokeweight="2pt"/>
            </w:pict>
          </mc:Fallback>
        </mc:AlternateContent>
      </w:r>
      <w:r w:rsidR="00B01AB6">
        <w:rPr>
          <w:noProof/>
          <w:sz w:val="20"/>
          <w:szCs w:val="20"/>
          <w:lang w:eastAsia="fr-FR"/>
        </w:rPr>
        <mc:AlternateContent>
          <mc:Choice Requires="wps">
            <w:drawing>
              <wp:anchor distT="0" distB="0" distL="114300" distR="114300" simplePos="0" relativeHeight="251659264" behindDoc="0" locked="0" layoutInCell="1" allowOverlap="1" wp14:anchorId="44715734" wp14:editId="4B2B3384">
                <wp:simplePos x="0" y="0"/>
                <wp:positionH relativeFrom="column">
                  <wp:posOffset>986155</wp:posOffset>
                </wp:positionH>
                <wp:positionV relativeFrom="paragraph">
                  <wp:posOffset>367665</wp:posOffset>
                </wp:positionV>
                <wp:extent cx="1676400" cy="24765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1676400"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6" style="position:absolute;margin-left:77.65pt;margin-top:28.95pt;width:132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" filled="f" strokecolor="#243f60 [1604]" strokeweight="2pt"/>
            </w:pict>
          </mc:Fallback>
        </mc:AlternateContent>
      </w:r>
      <w:r w:rsidR="0057435F">
        <w:rPr>
          <w:noProof/>
          <w:sz w:val="20"/>
          <w:szCs w:val="20"/>
          <w:lang w:eastAsia="fr-FR"/>
        </w:rPr>
        <w:drawing>
          <wp:inline distT="0" distB="0" distL="0" distR="0" wp14:anchorId="60A1D42E" wp14:editId="3B55CD6A">
            <wp:extent cx="3486150" cy="145753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84" cy="1460225"/>
                    </a:xfrm>
                    <a:prstGeom prst="rect">
                      <a:avLst/>
                    </a:prstGeom>
                    <a:noFill/>
                    <a:ln>
                      <a:noFill/>
                    </a:ln>
                  </pic:spPr>
                </pic:pic>
              </a:graphicData>
            </a:graphic>
          </wp:inline>
        </w:drawing>
      </w:r>
    </w:p>
    <w:p w:rsidR="0057435F" w:rsidRPr="0057435F" w:rsidRDefault="0057435F" w:rsidP="0057435F">
      <w:pPr>
        <w:jc w:val="center"/>
        <w:rPr>
          <w:sz w:val="20"/>
          <w:szCs w:val="20"/>
        </w:rPr>
      </w:pPr>
    </w:p>
    <w:p w:rsidR="00643C3F" w:rsidRPr="009F14C5" w:rsidRDefault="004F7168" w:rsidP="00874529">
      <w:pPr>
        <w:pStyle w:val="Paragraphedeliste"/>
        <w:numPr>
          <w:ilvl w:val="0"/>
          <w:numId w:val="2"/>
        </w:numPr>
        <w:jc w:val="both"/>
        <w:rPr>
          <w:sz w:val="20"/>
          <w:szCs w:val="20"/>
        </w:rPr>
      </w:pPr>
      <w:r w:rsidRPr="00506559">
        <w:rPr>
          <w:noProof/>
          <w:lang w:eastAsia="fr-FR"/>
        </w:rPr>
        <w:drawing>
          <wp:anchor distT="0" distB="0" distL="114300" distR="114300" simplePos="0" relativeHeight="251658240" behindDoc="0" locked="0" layoutInCell="1" allowOverlap="1" wp14:anchorId="62AC0247" wp14:editId="7BE04FFB">
            <wp:simplePos x="0" y="0"/>
            <wp:positionH relativeFrom="margin">
              <wp:posOffset>224155</wp:posOffset>
            </wp:positionH>
            <wp:positionV relativeFrom="margin">
              <wp:posOffset>7010400</wp:posOffset>
            </wp:positionV>
            <wp:extent cx="2790825" cy="190754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F8F" w:rsidRPr="009F14C5">
        <w:rPr>
          <w:sz w:val="20"/>
          <w:szCs w:val="20"/>
        </w:rPr>
        <w:t xml:space="preserve">Dans la section </w:t>
      </w:r>
      <w:r w:rsidR="00BA2F8F" w:rsidRPr="009F14C5">
        <w:rPr>
          <w:b/>
          <w:sz w:val="20"/>
          <w:szCs w:val="20"/>
        </w:rPr>
        <w:t>Nom</w:t>
      </w:r>
      <w:r w:rsidR="00BA2F8F" w:rsidRPr="009F14C5">
        <w:rPr>
          <w:sz w:val="20"/>
          <w:szCs w:val="20"/>
        </w:rPr>
        <w:t>, donnez un nom à votre insertion automatique, comme c’est une formule de politesse, j’ai choisis fp1.</w:t>
      </w:r>
    </w:p>
    <w:p w:rsidR="0060525D" w:rsidRPr="0060525D" w:rsidRDefault="009F14C5" w:rsidP="00874529">
      <w:pPr>
        <w:pStyle w:val="Paragraphedeliste"/>
        <w:numPr>
          <w:ilvl w:val="0"/>
          <w:numId w:val="2"/>
        </w:numPr>
        <w:jc w:val="both"/>
        <w:rPr>
          <w:sz w:val="20"/>
          <w:szCs w:val="20"/>
        </w:rPr>
      </w:pPr>
      <w:r>
        <w:rPr>
          <w:sz w:val="20"/>
          <w:szCs w:val="20"/>
        </w:rPr>
        <w:t xml:space="preserve">Dans </w:t>
      </w:r>
      <w:r w:rsidRPr="009F14C5">
        <w:rPr>
          <w:b/>
          <w:sz w:val="20"/>
          <w:szCs w:val="20"/>
        </w:rPr>
        <w:t>G</w:t>
      </w:r>
      <w:r w:rsidR="00BA2F8F" w:rsidRPr="009F14C5">
        <w:rPr>
          <w:b/>
          <w:sz w:val="20"/>
          <w:szCs w:val="20"/>
        </w:rPr>
        <w:t>alerie</w:t>
      </w:r>
      <w:r w:rsidR="00BA2F8F" w:rsidRPr="009F14C5">
        <w:rPr>
          <w:sz w:val="20"/>
          <w:szCs w:val="20"/>
        </w:rPr>
        <w:t>, choisissez dans quelle galerie vous désirez faire apparaitre votre texte, il serait normal, ici, de choi</w:t>
      </w:r>
      <w:r w:rsidR="00756752" w:rsidRPr="009F14C5">
        <w:rPr>
          <w:sz w:val="20"/>
          <w:szCs w:val="20"/>
        </w:rPr>
        <w:t xml:space="preserve">sir </w:t>
      </w:r>
      <w:r w:rsidR="00756752" w:rsidRPr="009F14C5">
        <w:rPr>
          <w:b/>
          <w:sz w:val="20"/>
          <w:szCs w:val="20"/>
        </w:rPr>
        <w:t>« Insertions automatiques »</w:t>
      </w:r>
      <w:r w:rsidR="0060525D">
        <w:rPr>
          <w:b/>
          <w:sz w:val="20"/>
          <w:szCs w:val="20"/>
        </w:rPr>
        <w:t xml:space="preserve"> </w:t>
      </w:r>
      <w:r w:rsidR="0060525D" w:rsidRPr="0060525D">
        <w:rPr>
          <w:sz w:val="20"/>
          <w:szCs w:val="20"/>
        </w:rPr>
        <w:t xml:space="preserve">mais vous pouvez aussi choisir </w:t>
      </w:r>
      <w:proofErr w:type="spellStart"/>
      <w:r w:rsidR="0060525D" w:rsidRPr="0060525D">
        <w:rPr>
          <w:sz w:val="20"/>
          <w:szCs w:val="20"/>
        </w:rPr>
        <w:t>Quickpart</w:t>
      </w:r>
      <w:proofErr w:type="spellEnd"/>
      <w:r w:rsidR="0060525D" w:rsidRPr="0060525D">
        <w:rPr>
          <w:sz w:val="20"/>
          <w:szCs w:val="20"/>
        </w:rPr>
        <w:t xml:space="preserve"> qui est la galerie par défaut.</w:t>
      </w:r>
    </w:p>
    <w:p w:rsidR="00BA2F8F" w:rsidRPr="009F14C5" w:rsidRDefault="0060525D" w:rsidP="00874529">
      <w:pPr>
        <w:pStyle w:val="Paragraphedeliste"/>
        <w:numPr>
          <w:ilvl w:val="0"/>
          <w:numId w:val="2"/>
        </w:numPr>
        <w:jc w:val="both"/>
        <w:rPr>
          <w:sz w:val="20"/>
          <w:szCs w:val="20"/>
        </w:rPr>
      </w:pPr>
      <w:r w:rsidRPr="0060525D">
        <w:rPr>
          <w:sz w:val="20"/>
          <w:szCs w:val="20"/>
        </w:rPr>
        <w:lastRenderedPageBreak/>
        <w:t>Choisissez la</w:t>
      </w:r>
      <w:r>
        <w:rPr>
          <w:b/>
          <w:sz w:val="20"/>
          <w:szCs w:val="20"/>
        </w:rPr>
        <w:t xml:space="preserve"> Catégorie</w:t>
      </w:r>
      <w:r w:rsidRPr="0060525D">
        <w:rPr>
          <w:sz w:val="20"/>
          <w:szCs w:val="20"/>
        </w:rPr>
        <w:t>, vous</w:t>
      </w:r>
      <w:r>
        <w:rPr>
          <w:sz w:val="20"/>
          <w:szCs w:val="20"/>
        </w:rPr>
        <w:t xml:space="preserve"> pouvez choisir </w:t>
      </w:r>
      <w:r w:rsidRPr="0060525D">
        <w:rPr>
          <w:b/>
          <w:sz w:val="20"/>
          <w:szCs w:val="20"/>
        </w:rPr>
        <w:t>Général</w:t>
      </w:r>
      <w:r w:rsidRPr="0060525D">
        <w:rPr>
          <w:sz w:val="20"/>
          <w:szCs w:val="20"/>
        </w:rPr>
        <w:t xml:space="preserve"> </w:t>
      </w:r>
      <w:r w:rsidR="00B12FA4">
        <w:rPr>
          <w:sz w:val="20"/>
          <w:szCs w:val="20"/>
        </w:rPr>
        <w:t xml:space="preserve">qui est la catégorie par défaut de </w:t>
      </w:r>
      <w:proofErr w:type="spellStart"/>
      <w:r w:rsidR="00B12FA4">
        <w:rPr>
          <w:sz w:val="20"/>
          <w:szCs w:val="20"/>
        </w:rPr>
        <w:t>Quickpart</w:t>
      </w:r>
      <w:proofErr w:type="spellEnd"/>
      <w:r w:rsidR="00B12FA4">
        <w:rPr>
          <w:sz w:val="20"/>
          <w:szCs w:val="20"/>
        </w:rPr>
        <w:t xml:space="preserve"> ou bien </w:t>
      </w:r>
      <w:r w:rsidR="00BA2F8F" w:rsidRPr="009F14C5">
        <w:rPr>
          <w:b/>
          <w:sz w:val="20"/>
          <w:szCs w:val="20"/>
        </w:rPr>
        <w:t>« Nouvelle catégorie »</w:t>
      </w:r>
      <w:r w:rsidR="00BA2F8F" w:rsidRPr="009F14C5">
        <w:rPr>
          <w:sz w:val="20"/>
          <w:szCs w:val="20"/>
        </w:rPr>
        <w:t xml:space="preserve"> pour créer une catégorie correspondant aux insertions automatiques ayant un rapport avec les </w:t>
      </w:r>
      <w:r w:rsidR="00B12FA4">
        <w:rPr>
          <w:sz w:val="20"/>
          <w:szCs w:val="20"/>
        </w:rPr>
        <w:t xml:space="preserve">courriers relatifs aux </w:t>
      </w:r>
      <w:r w:rsidR="00BA2F8F" w:rsidRPr="009F14C5">
        <w:rPr>
          <w:sz w:val="20"/>
          <w:szCs w:val="20"/>
        </w:rPr>
        <w:t>devis</w:t>
      </w:r>
      <w:r w:rsidR="00756752" w:rsidRPr="009F14C5">
        <w:rPr>
          <w:sz w:val="20"/>
          <w:szCs w:val="20"/>
        </w:rPr>
        <w:t xml:space="preserve"> </w:t>
      </w:r>
      <w:r w:rsidR="00B12FA4">
        <w:rPr>
          <w:sz w:val="20"/>
          <w:szCs w:val="20"/>
        </w:rPr>
        <w:t>par exemple.</w:t>
      </w:r>
    </w:p>
    <w:p w:rsidR="00BA2F8F" w:rsidRPr="009F14C5" w:rsidRDefault="00BA2F8F" w:rsidP="00874529">
      <w:pPr>
        <w:pStyle w:val="Paragraphedeliste"/>
        <w:numPr>
          <w:ilvl w:val="0"/>
          <w:numId w:val="2"/>
        </w:numPr>
        <w:jc w:val="both"/>
        <w:rPr>
          <w:sz w:val="20"/>
          <w:szCs w:val="20"/>
        </w:rPr>
      </w:pPr>
      <w:r w:rsidRPr="009F14C5">
        <w:rPr>
          <w:sz w:val="20"/>
          <w:szCs w:val="20"/>
        </w:rPr>
        <w:t>Donnez une description de l’élément enregistré.</w:t>
      </w:r>
    </w:p>
    <w:p w:rsidR="00707805" w:rsidRPr="009F14C5" w:rsidRDefault="00BA2F8F" w:rsidP="00874529">
      <w:pPr>
        <w:pStyle w:val="Paragraphedeliste"/>
        <w:numPr>
          <w:ilvl w:val="0"/>
          <w:numId w:val="2"/>
        </w:numPr>
        <w:jc w:val="both"/>
        <w:rPr>
          <w:b/>
          <w:sz w:val="20"/>
          <w:szCs w:val="20"/>
        </w:rPr>
      </w:pPr>
      <w:r w:rsidRPr="009F14C5">
        <w:rPr>
          <w:sz w:val="20"/>
          <w:szCs w:val="20"/>
        </w:rPr>
        <w:t>Choisissez l’endroit où vous désirez l’enregistrer.</w:t>
      </w:r>
      <w:r w:rsidR="0045448C" w:rsidRPr="009F14C5">
        <w:rPr>
          <w:sz w:val="20"/>
          <w:szCs w:val="20"/>
        </w:rPr>
        <w:t xml:space="preserve"> Si vous choisissez </w:t>
      </w:r>
      <w:r w:rsidR="0045448C" w:rsidRPr="009F14C5">
        <w:rPr>
          <w:b/>
          <w:sz w:val="20"/>
          <w:szCs w:val="20"/>
        </w:rPr>
        <w:t>Normal.dotm</w:t>
      </w:r>
      <w:r w:rsidR="0045448C" w:rsidRPr="009F14C5">
        <w:rPr>
          <w:sz w:val="20"/>
          <w:szCs w:val="20"/>
        </w:rPr>
        <w:t xml:space="preserve"> vos insertions automatiques seront disponibles dans n’importe quel nouveau document que vous créerez. Le modèle </w:t>
      </w:r>
      <w:r w:rsidR="0045448C" w:rsidRPr="009F14C5">
        <w:rPr>
          <w:b/>
          <w:sz w:val="20"/>
          <w:szCs w:val="20"/>
        </w:rPr>
        <w:t>Building Blocks.dotx</w:t>
      </w:r>
      <w:r w:rsidR="0045448C" w:rsidRPr="009F14C5">
        <w:rPr>
          <w:sz w:val="20"/>
          <w:szCs w:val="20"/>
        </w:rPr>
        <w:t xml:space="preserve"> le permettra aussi mais puisque c’est un modèle destiné à contenir tous les blocs créés sous Word, </w:t>
      </w:r>
      <w:r w:rsidR="009F14C5" w:rsidRPr="009F14C5">
        <w:rPr>
          <w:sz w:val="20"/>
          <w:szCs w:val="20"/>
        </w:rPr>
        <w:t>utilisons-le</w:t>
      </w:r>
      <w:r w:rsidR="00707805" w:rsidRPr="009F14C5">
        <w:rPr>
          <w:sz w:val="20"/>
          <w:szCs w:val="20"/>
        </w:rPr>
        <w:t xml:space="preserve"> pour pouvoir l’échanger et</w:t>
      </w:r>
      <w:r w:rsidR="0045448C" w:rsidRPr="009F14C5">
        <w:rPr>
          <w:sz w:val="20"/>
          <w:szCs w:val="20"/>
        </w:rPr>
        <w:t xml:space="preserve"> sauvegarder nos insertions automatiques </w:t>
      </w:r>
      <w:r w:rsidR="00707805" w:rsidRPr="009F14C5">
        <w:rPr>
          <w:sz w:val="20"/>
          <w:szCs w:val="20"/>
        </w:rPr>
        <w:t>sans surcharger le modèle par défaut.</w:t>
      </w:r>
      <w:r w:rsidR="009F14C5" w:rsidRPr="009F14C5">
        <w:rPr>
          <w:sz w:val="20"/>
          <w:szCs w:val="20"/>
        </w:rPr>
        <w:br/>
      </w:r>
      <w:r w:rsidR="0045448C" w:rsidRPr="009F14C5">
        <w:rPr>
          <w:sz w:val="20"/>
          <w:szCs w:val="20"/>
        </w:rPr>
        <w:t xml:space="preserve">Il se trouve dans le répertoire : </w:t>
      </w:r>
      <w:r w:rsidR="00516AAE">
        <w:rPr>
          <w:sz w:val="20"/>
          <w:szCs w:val="20"/>
        </w:rPr>
        <w:tab/>
      </w:r>
      <w:r w:rsidR="009F14C5" w:rsidRPr="009F14C5">
        <w:rPr>
          <w:sz w:val="20"/>
          <w:szCs w:val="20"/>
        </w:rPr>
        <w:br/>
      </w:r>
      <w:r w:rsidR="00707805" w:rsidRPr="009F14C5">
        <w:rPr>
          <w:b/>
          <w:sz w:val="20"/>
          <w:szCs w:val="20"/>
        </w:rPr>
        <w:t>C:\Utilisateurs\Nom d’utilisateur\</w:t>
      </w:r>
      <w:proofErr w:type="spellStart"/>
      <w:r w:rsidR="00707805" w:rsidRPr="009F14C5">
        <w:rPr>
          <w:b/>
          <w:sz w:val="20"/>
          <w:szCs w:val="20"/>
        </w:rPr>
        <w:t>AppData</w:t>
      </w:r>
      <w:proofErr w:type="spellEnd"/>
      <w:r w:rsidR="00707805" w:rsidRPr="009F14C5">
        <w:rPr>
          <w:b/>
          <w:sz w:val="20"/>
          <w:szCs w:val="20"/>
        </w:rPr>
        <w:t>\</w:t>
      </w:r>
      <w:proofErr w:type="spellStart"/>
      <w:r w:rsidR="00707805" w:rsidRPr="009F14C5">
        <w:rPr>
          <w:b/>
          <w:sz w:val="20"/>
          <w:szCs w:val="20"/>
        </w:rPr>
        <w:t>Roaming</w:t>
      </w:r>
      <w:proofErr w:type="spellEnd"/>
      <w:r w:rsidR="00707805" w:rsidRPr="009F14C5">
        <w:rPr>
          <w:b/>
          <w:sz w:val="20"/>
          <w:szCs w:val="20"/>
        </w:rPr>
        <w:t>\Microsoft\Document Building Blocks\1036\14\Building Blocks.dotx</w:t>
      </w:r>
    </w:p>
    <w:p w:rsidR="009F14C5" w:rsidRDefault="00707805" w:rsidP="00874529">
      <w:pPr>
        <w:pStyle w:val="Paragraphedeliste"/>
        <w:numPr>
          <w:ilvl w:val="0"/>
          <w:numId w:val="2"/>
        </w:numPr>
        <w:jc w:val="both"/>
        <w:rPr>
          <w:sz w:val="20"/>
          <w:szCs w:val="20"/>
        </w:rPr>
      </w:pPr>
      <w:r w:rsidRPr="009F14C5">
        <w:rPr>
          <w:sz w:val="20"/>
          <w:szCs w:val="20"/>
        </w:rPr>
        <w:t>Les options nous permettent de sélectionner la manière dont nous voulons insérer le contenu :</w:t>
      </w:r>
    </w:p>
    <w:p w:rsidR="009F14C5" w:rsidRDefault="00707805" w:rsidP="00874529">
      <w:pPr>
        <w:pStyle w:val="Paragraphedeliste"/>
        <w:numPr>
          <w:ilvl w:val="0"/>
          <w:numId w:val="8"/>
        </w:numPr>
        <w:jc w:val="both"/>
        <w:rPr>
          <w:sz w:val="20"/>
          <w:szCs w:val="20"/>
        </w:rPr>
      </w:pPr>
      <w:r w:rsidRPr="00B12FA4">
        <w:rPr>
          <w:b/>
          <w:sz w:val="20"/>
          <w:szCs w:val="20"/>
        </w:rPr>
        <w:t>Insérer le contenu dans sa propre page</w:t>
      </w:r>
      <w:r w:rsidRPr="009F14C5">
        <w:rPr>
          <w:sz w:val="20"/>
          <w:szCs w:val="20"/>
        </w:rPr>
        <w:t> : Insère le bloc dans une nouvelle page.</w:t>
      </w:r>
    </w:p>
    <w:p w:rsidR="009F14C5" w:rsidRDefault="00707805" w:rsidP="00874529">
      <w:pPr>
        <w:pStyle w:val="Paragraphedeliste"/>
        <w:numPr>
          <w:ilvl w:val="0"/>
          <w:numId w:val="8"/>
        </w:numPr>
        <w:jc w:val="both"/>
        <w:rPr>
          <w:sz w:val="20"/>
          <w:szCs w:val="20"/>
        </w:rPr>
      </w:pPr>
      <w:r w:rsidRPr="00B12FA4">
        <w:rPr>
          <w:b/>
          <w:sz w:val="20"/>
          <w:szCs w:val="20"/>
        </w:rPr>
        <w:t>Insérer le contenu dans son paragraphe</w:t>
      </w:r>
      <w:r w:rsidRPr="009F14C5">
        <w:rPr>
          <w:sz w:val="20"/>
          <w:szCs w:val="20"/>
        </w:rPr>
        <w:t> : Insère le bloc en tant que nouveau paragraphe.</w:t>
      </w:r>
    </w:p>
    <w:p w:rsidR="00707805" w:rsidRPr="009F14C5" w:rsidRDefault="00707805" w:rsidP="00874529">
      <w:pPr>
        <w:pStyle w:val="Paragraphedeliste"/>
        <w:numPr>
          <w:ilvl w:val="0"/>
          <w:numId w:val="8"/>
        </w:numPr>
        <w:jc w:val="both"/>
        <w:rPr>
          <w:sz w:val="20"/>
          <w:szCs w:val="20"/>
        </w:rPr>
      </w:pPr>
      <w:r w:rsidRPr="00B12FA4">
        <w:rPr>
          <w:b/>
          <w:sz w:val="20"/>
          <w:szCs w:val="20"/>
        </w:rPr>
        <w:t>Insérer uniquement le contenu</w:t>
      </w:r>
      <w:r w:rsidRPr="009F14C5">
        <w:rPr>
          <w:sz w:val="20"/>
          <w:szCs w:val="20"/>
        </w:rPr>
        <w:t> : Insère le bloc tel quel à l’endroit où se trouve le point d’insertion.</w:t>
      </w:r>
      <w:r w:rsidR="00B12FA4">
        <w:rPr>
          <w:sz w:val="20"/>
          <w:szCs w:val="20"/>
        </w:rPr>
        <w:t xml:space="preserve"> Il peut être inséré alors n’importe où, même dans </w:t>
      </w:r>
      <w:proofErr w:type="gramStart"/>
      <w:r w:rsidR="00B12FA4">
        <w:rPr>
          <w:sz w:val="20"/>
          <w:szCs w:val="20"/>
        </w:rPr>
        <w:t>une</w:t>
      </w:r>
      <w:proofErr w:type="gramEnd"/>
      <w:r w:rsidR="00B12FA4">
        <w:rPr>
          <w:sz w:val="20"/>
          <w:szCs w:val="20"/>
        </w:rPr>
        <w:t xml:space="preserve"> en-tête.</w:t>
      </w:r>
    </w:p>
    <w:p w:rsidR="000E1228" w:rsidRDefault="000E1228" w:rsidP="00874529">
      <w:pPr>
        <w:pStyle w:val="Style1"/>
        <w:jc w:val="both"/>
        <w:rPr>
          <w:sz w:val="20"/>
          <w:szCs w:val="20"/>
        </w:rPr>
      </w:pPr>
      <w:r>
        <w:rPr>
          <w:sz w:val="20"/>
          <w:szCs w:val="20"/>
        </w:rPr>
        <w:t>Insérer le bloc de construction dans le document</w:t>
      </w:r>
    </w:p>
    <w:p w:rsidR="0098531B" w:rsidRDefault="0098531B" w:rsidP="00874529">
      <w:pPr>
        <w:jc w:val="both"/>
        <w:rPr>
          <w:sz w:val="20"/>
          <w:szCs w:val="20"/>
        </w:rPr>
      </w:pPr>
      <w:r>
        <w:rPr>
          <w:sz w:val="20"/>
          <w:szCs w:val="20"/>
        </w:rPr>
        <w:t xml:space="preserve">Tapez le nom du bloc de construction et appuyez sur F3. Attention, sur certain claviers, les touches de fonction s’obtiennent en maintenant appuyé la touche </w:t>
      </w:r>
      <w:r w:rsidRPr="0098531B">
        <w:rPr>
          <w:sz w:val="20"/>
          <w:szCs w:val="20"/>
          <w:bdr w:val="single" w:sz="4" w:space="0" w:color="auto"/>
        </w:rPr>
        <w:t>Fn</w:t>
      </w:r>
      <w:r>
        <w:rPr>
          <w:sz w:val="20"/>
          <w:szCs w:val="20"/>
        </w:rPr>
        <w:t>.</w:t>
      </w:r>
      <w:r w:rsidR="00B12FA4">
        <w:rPr>
          <w:sz w:val="20"/>
          <w:szCs w:val="20"/>
        </w:rPr>
        <w:t xml:space="preserve"> Si votre nom contient plus de quatre lettres, les quatre premières lettres de celui-ci suffisent.</w:t>
      </w:r>
    </w:p>
    <w:p w:rsidR="0098531B" w:rsidRDefault="0098531B" w:rsidP="00874529">
      <w:pPr>
        <w:jc w:val="both"/>
        <w:rPr>
          <w:sz w:val="20"/>
          <w:szCs w:val="20"/>
        </w:rPr>
      </w:pPr>
      <w:r>
        <w:rPr>
          <w:sz w:val="20"/>
          <w:szCs w:val="20"/>
        </w:rPr>
        <w:t>Il est intéressant de tenir à jour un dictionnaire des insertions automatiques, de l’imprimer, et de le garder près de l’ordinateur.</w:t>
      </w:r>
    </w:p>
    <w:p w:rsidR="000E1228" w:rsidRDefault="0098531B" w:rsidP="00874529">
      <w:pPr>
        <w:pStyle w:val="Style1"/>
        <w:jc w:val="both"/>
        <w:rPr>
          <w:sz w:val="20"/>
          <w:szCs w:val="20"/>
        </w:rPr>
      </w:pPr>
      <w:r>
        <w:rPr>
          <w:sz w:val="20"/>
          <w:szCs w:val="20"/>
        </w:rPr>
        <w:t>Modifier un bloc</w:t>
      </w:r>
    </w:p>
    <w:p w:rsidR="0098531B" w:rsidRDefault="0098531B" w:rsidP="00874529">
      <w:pPr>
        <w:jc w:val="both"/>
        <w:rPr>
          <w:sz w:val="20"/>
          <w:szCs w:val="20"/>
        </w:rPr>
      </w:pPr>
      <w:r>
        <w:rPr>
          <w:sz w:val="20"/>
          <w:szCs w:val="20"/>
        </w:rPr>
        <w:t>Insérez le contenu, modifiez-le et enregistrez le une nouvelle fois en lui donnant le même nom, Word vous demandera si vous désirez écraser l’ancien contenu.</w:t>
      </w:r>
    </w:p>
    <w:p w:rsidR="0098531B" w:rsidRDefault="0098531B" w:rsidP="00874529">
      <w:pPr>
        <w:pStyle w:val="Style1"/>
        <w:jc w:val="both"/>
        <w:rPr>
          <w:sz w:val="20"/>
          <w:szCs w:val="20"/>
        </w:rPr>
      </w:pPr>
      <w:r>
        <w:rPr>
          <w:sz w:val="20"/>
          <w:szCs w:val="20"/>
        </w:rPr>
        <w:t>Imprimer les insertions automatiques</w:t>
      </w:r>
    </w:p>
    <w:p w:rsidR="0098531B" w:rsidRDefault="0098531B" w:rsidP="00874529">
      <w:pPr>
        <w:jc w:val="both"/>
        <w:rPr>
          <w:sz w:val="20"/>
          <w:szCs w:val="20"/>
        </w:rPr>
      </w:pPr>
      <w:r>
        <w:rPr>
          <w:sz w:val="20"/>
          <w:szCs w:val="20"/>
        </w:rPr>
        <w:t>Dans l’onglet Fichier, cliquez sur Imprimer et dans les paramètres, première liste déroulante, sélectionner Insertions automatiques.</w:t>
      </w:r>
    </w:p>
    <w:p w:rsidR="0098531B" w:rsidRDefault="0098531B" w:rsidP="00707805">
      <w:pPr>
        <w:rPr>
          <w:sz w:val="20"/>
          <w:szCs w:val="20"/>
        </w:rPr>
      </w:pPr>
    </w:p>
    <w:p w:rsidR="0057435F" w:rsidRDefault="0057435F" w:rsidP="00B01AB6">
      <w:pPr>
        <w:pStyle w:val="Style1"/>
        <w:rPr>
          <w:sz w:val="20"/>
          <w:szCs w:val="20"/>
        </w:rPr>
      </w:pPr>
      <w:r>
        <w:rPr>
          <w:sz w:val="20"/>
          <w:szCs w:val="20"/>
        </w:rPr>
        <w:t>Modifier les propriétés d’un bloc</w:t>
      </w:r>
    </w:p>
    <w:p w:rsidR="0057435F" w:rsidRDefault="00B12FA4" w:rsidP="00874529">
      <w:pPr>
        <w:jc w:val="both"/>
        <w:rPr>
          <w:sz w:val="20"/>
          <w:szCs w:val="20"/>
        </w:rPr>
      </w:pPr>
      <w:r>
        <w:rPr>
          <w:noProof/>
          <w:sz w:val="20"/>
          <w:szCs w:val="20"/>
          <w:lang w:eastAsia="fr-FR"/>
        </w:rPr>
        <w:drawing>
          <wp:anchor distT="0" distB="0" distL="114300" distR="114300" simplePos="0" relativeHeight="251662336" behindDoc="0" locked="0" layoutInCell="1" allowOverlap="1" wp14:anchorId="6AB4D5EC" wp14:editId="367FAF94">
            <wp:simplePos x="0" y="0"/>
            <wp:positionH relativeFrom="margin">
              <wp:posOffset>-33020</wp:posOffset>
            </wp:positionH>
            <wp:positionV relativeFrom="margin">
              <wp:posOffset>5843905</wp:posOffset>
            </wp:positionV>
            <wp:extent cx="3538855" cy="3025140"/>
            <wp:effectExtent l="0" t="0" r="444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855"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168">
        <w:rPr>
          <w:sz w:val="20"/>
          <w:szCs w:val="20"/>
        </w:rPr>
        <w:t>Il est possible d’avoir une vue d’ensemble de tous les blocs présents sous Word.</w:t>
      </w:r>
    </w:p>
    <w:p w:rsidR="00B12FA4" w:rsidRDefault="00B12FA4" w:rsidP="00874529">
      <w:pPr>
        <w:jc w:val="both"/>
        <w:rPr>
          <w:sz w:val="20"/>
          <w:szCs w:val="20"/>
        </w:rPr>
      </w:pPr>
      <w:r>
        <w:rPr>
          <w:sz w:val="20"/>
          <w:szCs w:val="20"/>
        </w:rPr>
        <w:t xml:space="preserve">Ouvrir pour cela la boîte de dialogue « Organiser les blocs de </w:t>
      </w:r>
      <w:proofErr w:type="spellStart"/>
      <w:r>
        <w:rPr>
          <w:sz w:val="20"/>
          <w:szCs w:val="20"/>
        </w:rPr>
        <w:t>cons</w:t>
      </w:r>
      <w:r w:rsidR="00874529">
        <w:rPr>
          <w:sz w:val="20"/>
          <w:szCs w:val="20"/>
        </w:rPr>
        <w:t>-</w:t>
      </w:r>
      <w:r>
        <w:rPr>
          <w:sz w:val="20"/>
          <w:szCs w:val="20"/>
        </w:rPr>
        <w:t>tru</w:t>
      </w:r>
      <w:bookmarkStart w:id="0" w:name="_GoBack"/>
      <w:bookmarkEnd w:id="0"/>
      <w:r>
        <w:rPr>
          <w:sz w:val="20"/>
          <w:szCs w:val="20"/>
        </w:rPr>
        <w:t>ction</w:t>
      </w:r>
      <w:proofErr w:type="spellEnd"/>
      <w:r>
        <w:rPr>
          <w:sz w:val="20"/>
          <w:szCs w:val="20"/>
        </w:rPr>
        <w:t xml:space="preserve"> » à l’aide de la commande </w:t>
      </w:r>
      <w:proofErr w:type="spellStart"/>
      <w:r>
        <w:rPr>
          <w:sz w:val="20"/>
          <w:szCs w:val="20"/>
        </w:rPr>
        <w:t>Quickpart</w:t>
      </w:r>
      <w:proofErr w:type="spellEnd"/>
      <w:r>
        <w:rPr>
          <w:sz w:val="20"/>
          <w:szCs w:val="20"/>
        </w:rPr>
        <w:t xml:space="preserve"> / Organiser les blocs de construction.</w:t>
      </w:r>
    </w:p>
    <w:p w:rsidR="00B12FA4" w:rsidRDefault="00B12FA4" w:rsidP="00874529">
      <w:pPr>
        <w:jc w:val="both"/>
        <w:rPr>
          <w:sz w:val="20"/>
          <w:szCs w:val="20"/>
        </w:rPr>
      </w:pPr>
      <w:r>
        <w:rPr>
          <w:sz w:val="20"/>
          <w:szCs w:val="20"/>
        </w:rPr>
        <w:t>La boîte de dialogue permet de visualiser à droite le bloc sélectionné à gauche, le bouton Modifier les propriétés permet de changer des paramètres dans la boîte de dialogue qui a permis de le créer.</w:t>
      </w:r>
    </w:p>
    <w:p w:rsidR="00B12FA4" w:rsidRDefault="00874529" w:rsidP="00874529">
      <w:pPr>
        <w:jc w:val="both"/>
        <w:rPr>
          <w:sz w:val="20"/>
          <w:szCs w:val="20"/>
        </w:rPr>
      </w:pPr>
      <w:r>
        <w:rPr>
          <w:sz w:val="20"/>
          <w:szCs w:val="20"/>
        </w:rPr>
        <w:t>Les deux derniers boutons permettent de le supprimer ou bien de l’insérer.</w:t>
      </w:r>
    </w:p>
    <w:sectPr w:rsidR="00B12F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2F" w:rsidRDefault="004F0D2F" w:rsidP="00B1522C">
      <w:pPr>
        <w:spacing w:line="240" w:lineRule="auto"/>
      </w:pPr>
      <w:r>
        <w:separator/>
      </w:r>
    </w:p>
  </w:endnote>
  <w:endnote w:type="continuationSeparator" w:id="0">
    <w:p w:rsidR="004F0D2F" w:rsidRDefault="004F0D2F" w:rsidP="00B15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60697"/>
      <w:docPartObj>
        <w:docPartGallery w:val="Page Numbers (Bottom of Page)"/>
        <w:docPartUnique/>
      </w:docPartObj>
    </w:sdtPr>
    <w:sdtEndPr/>
    <w:sdtContent>
      <w:p w:rsidR="00B1522C" w:rsidRDefault="00B1522C">
        <w:pPr>
          <w:pStyle w:val="Pieddepage"/>
          <w:jc w:val="right"/>
        </w:pPr>
        <w:r>
          <w:fldChar w:fldCharType="begin"/>
        </w:r>
        <w:r>
          <w:instrText>PAGE   \* MERGEFORMAT</w:instrText>
        </w:r>
        <w:r>
          <w:fldChar w:fldCharType="separate"/>
        </w:r>
        <w:r w:rsidR="00516AAE">
          <w:rPr>
            <w:noProof/>
          </w:rPr>
          <w:t>1</w:t>
        </w:r>
        <w:r>
          <w:fldChar w:fldCharType="end"/>
        </w:r>
      </w:p>
    </w:sdtContent>
  </w:sdt>
  <w:p w:rsidR="00B1522C" w:rsidRDefault="00B152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2F" w:rsidRDefault="004F0D2F" w:rsidP="00B1522C">
      <w:pPr>
        <w:spacing w:line="240" w:lineRule="auto"/>
      </w:pPr>
      <w:r>
        <w:separator/>
      </w:r>
    </w:p>
  </w:footnote>
  <w:footnote w:type="continuationSeparator" w:id="0">
    <w:p w:rsidR="004F0D2F" w:rsidRDefault="004F0D2F" w:rsidP="00B152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E1C"/>
    <w:multiLevelType w:val="hybridMultilevel"/>
    <w:tmpl w:val="730CFC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40736F"/>
    <w:multiLevelType w:val="hybridMultilevel"/>
    <w:tmpl w:val="88686F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4ED16AD"/>
    <w:multiLevelType w:val="hybridMultilevel"/>
    <w:tmpl w:val="5E3227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8A71155"/>
    <w:multiLevelType w:val="hybridMultilevel"/>
    <w:tmpl w:val="5A7013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DB82ACC"/>
    <w:multiLevelType w:val="hybridMultilevel"/>
    <w:tmpl w:val="33D4B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EF2A4D"/>
    <w:multiLevelType w:val="hybridMultilevel"/>
    <w:tmpl w:val="011263A2"/>
    <w:lvl w:ilvl="0" w:tplc="3EF8069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C346206"/>
    <w:multiLevelType w:val="hybridMultilevel"/>
    <w:tmpl w:val="B33EF9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BB2D55"/>
    <w:multiLevelType w:val="hybridMultilevel"/>
    <w:tmpl w:val="B7B8A458"/>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3F"/>
    <w:rsid w:val="000D3ECA"/>
    <w:rsid w:val="000E1228"/>
    <w:rsid w:val="00194689"/>
    <w:rsid w:val="0036401E"/>
    <w:rsid w:val="00371BFB"/>
    <w:rsid w:val="003723D9"/>
    <w:rsid w:val="00433246"/>
    <w:rsid w:val="0045448C"/>
    <w:rsid w:val="004D2BB9"/>
    <w:rsid w:val="004D6327"/>
    <w:rsid w:val="004F0D2F"/>
    <w:rsid w:val="004F7168"/>
    <w:rsid w:val="004F7FA3"/>
    <w:rsid w:val="005029F0"/>
    <w:rsid w:val="00506559"/>
    <w:rsid w:val="00506CA6"/>
    <w:rsid w:val="00516AAE"/>
    <w:rsid w:val="0057435F"/>
    <w:rsid w:val="005F4429"/>
    <w:rsid w:val="0060525D"/>
    <w:rsid w:val="00643C3F"/>
    <w:rsid w:val="0067638E"/>
    <w:rsid w:val="00707805"/>
    <w:rsid w:val="00756752"/>
    <w:rsid w:val="00874529"/>
    <w:rsid w:val="00957541"/>
    <w:rsid w:val="00970AA5"/>
    <w:rsid w:val="0098531B"/>
    <w:rsid w:val="009A2DB8"/>
    <w:rsid w:val="009F14C5"/>
    <w:rsid w:val="00A64E4F"/>
    <w:rsid w:val="00A9449B"/>
    <w:rsid w:val="00A95008"/>
    <w:rsid w:val="00B01AB6"/>
    <w:rsid w:val="00B12FA4"/>
    <w:rsid w:val="00B1522C"/>
    <w:rsid w:val="00BA2F8F"/>
    <w:rsid w:val="00C01533"/>
    <w:rsid w:val="00C645ED"/>
    <w:rsid w:val="00C67C7E"/>
    <w:rsid w:val="00FE06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ED"/>
  </w:style>
  <w:style w:type="paragraph" w:styleId="Titre1">
    <w:name w:val="heading 1"/>
    <w:basedOn w:val="Normal"/>
    <w:next w:val="Normal"/>
    <w:link w:val="Titre1Car"/>
    <w:uiPriority w:val="9"/>
    <w:qFormat/>
    <w:rsid w:val="004D2BB9"/>
    <w:pPr>
      <w:keepNext/>
      <w:keepLines/>
      <w:bidi/>
      <w:spacing w:before="480" w:line="240" w:lineRule="auto"/>
      <w:outlineLvl w:val="0"/>
    </w:pPr>
    <w:rPr>
      <w:rFonts w:eastAsiaTheme="majorEastAsia" w:cstheme="majorBidi"/>
      <w:b/>
      <w:bCs/>
      <w:sz w:val="24"/>
      <w:szCs w:val="28"/>
      <w:lang w:eastAsia="fr-FR"/>
    </w:rPr>
  </w:style>
  <w:style w:type="paragraph" w:styleId="Titre2">
    <w:name w:val="heading 2"/>
    <w:basedOn w:val="Normal"/>
    <w:next w:val="Normal"/>
    <w:link w:val="Titre2Car"/>
    <w:uiPriority w:val="9"/>
    <w:unhideWhenUsed/>
    <w:qFormat/>
    <w:rsid w:val="00C645ED"/>
    <w:pPr>
      <w:keepNext/>
      <w:keepLines/>
      <w:spacing w:before="20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BB9"/>
    <w:rPr>
      <w:rFonts w:eastAsiaTheme="majorEastAsia" w:cstheme="majorBidi"/>
      <w:b/>
      <w:bCs/>
      <w:sz w:val="24"/>
      <w:szCs w:val="28"/>
      <w:lang w:eastAsia="fr-FR"/>
    </w:rPr>
  </w:style>
  <w:style w:type="character" w:customStyle="1" w:styleId="Titre2Car">
    <w:name w:val="Titre 2 Car"/>
    <w:basedOn w:val="Policepardfaut"/>
    <w:link w:val="Titre2"/>
    <w:uiPriority w:val="9"/>
    <w:rsid w:val="00C645ED"/>
    <w:rPr>
      <w:rFonts w:eastAsiaTheme="majorEastAsia" w:cstheme="majorBidi"/>
      <w:b/>
      <w:bCs/>
      <w:szCs w:val="26"/>
    </w:rPr>
  </w:style>
  <w:style w:type="paragraph" w:styleId="Titre">
    <w:name w:val="Title"/>
    <w:basedOn w:val="Normal"/>
    <w:next w:val="Normal"/>
    <w:link w:val="TitreCar"/>
    <w:uiPriority w:val="10"/>
    <w:qFormat/>
    <w:rsid w:val="004D2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2BB9"/>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qFormat/>
    <w:rsid w:val="0057435F"/>
    <w:pPr>
      <w:bidi w:val="0"/>
      <w:spacing w:before="120"/>
    </w:pPr>
  </w:style>
  <w:style w:type="paragraph" w:styleId="Textedebulles">
    <w:name w:val="Balloon Text"/>
    <w:basedOn w:val="Normal"/>
    <w:link w:val="TextedebullesCar"/>
    <w:uiPriority w:val="99"/>
    <w:semiHidden/>
    <w:unhideWhenUsed/>
    <w:rsid w:val="00C015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533"/>
    <w:rPr>
      <w:rFonts w:ascii="Tahoma" w:hAnsi="Tahoma" w:cs="Tahoma"/>
      <w:sz w:val="16"/>
      <w:szCs w:val="16"/>
    </w:rPr>
  </w:style>
  <w:style w:type="paragraph" w:styleId="Paragraphedeliste">
    <w:name w:val="List Paragraph"/>
    <w:basedOn w:val="Normal"/>
    <w:uiPriority w:val="34"/>
    <w:qFormat/>
    <w:rsid w:val="000E1228"/>
    <w:pPr>
      <w:ind w:left="720"/>
      <w:contextualSpacing/>
    </w:pPr>
  </w:style>
  <w:style w:type="paragraph" w:styleId="En-tte">
    <w:name w:val="header"/>
    <w:basedOn w:val="Normal"/>
    <w:link w:val="En-tteCar"/>
    <w:uiPriority w:val="99"/>
    <w:unhideWhenUsed/>
    <w:rsid w:val="00B1522C"/>
    <w:pPr>
      <w:tabs>
        <w:tab w:val="center" w:pos="4536"/>
        <w:tab w:val="right" w:pos="9072"/>
      </w:tabs>
      <w:spacing w:line="240" w:lineRule="auto"/>
    </w:pPr>
  </w:style>
  <w:style w:type="character" w:customStyle="1" w:styleId="En-tteCar">
    <w:name w:val="En-tête Car"/>
    <w:basedOn w:val="Policepardfaut"/>
    <w:link w:val="En-tte"/>
    <w:uiPriority w:val="99"/>
    <w:rsid w:val="00B1522C"/>
  </w:style>
  <w:style w:type="paragraph" w:styleId="Pieddepage">
    <w:name w:val="footer"/>
    <w:basedOn w:val="Normal"/>
    <w:link w:val="PieddepageCar"/>
    <w:uiPriority w:val="99"/>
    <w:unhideWhenUsed/>
    <w:rsid w:val="00B1522C"/>
    <w:pPr>
      <w:tabs>
        <w:tab w:val="center" w:pos="4536"/>
        <w:tab w:val="right" w:pos="9072"/>
      </w:tabs>
      <w:spacing w:line="240" w:lineRule="auto"/>
    </w:pPr>
  </w:style>
  <w:style w:type="character" w:customStyle="1" w:styleId="PieddepageCar">
    <w:name w:val="Pied de page Car"/>
    <w:basedOn w:val="Policepardfaut"/>
    <w:link w:val="Pieddepage"/>
    <w:uiPriority w:val="99"/>
    <w:rsid w:val="00B1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ED"/>
  </w:style>
  <w:style w:type="paragraph" w:styleId="Titre1">
    <w:name w:val="heading 1"/>
    <w:basedOn w:val="Normal"/>
    <w:next w:val="Normal"/>
    <w:link w:val="Titre1Car"/>
    <w:uiPriority w:val="9"/>
    <w:qFormat/>
    <w:rsid w:val="004D2BB9"/>
    <w:pPr>
      <w:keepNext/>
      <w:keepLines/>
      <w:bidi/>
      <w:spacing w:before="480" w:line="240" w:lineRule="auto"/>
      <w:outlineLvl w:val="0"/>
    </w:pPr>
    <w:rPr>
      <w:rFonts w:eastAsiaTheme="majorEastAsia" w:cstheme="majorBidi"/>
      <w:b/>
      <w:bCs/>
      <w:sz w:val="24"/>
      <w:szCs w:val="28"/>
      <w:lang w:eastAsia="fr-FR"/>
    </w:rPr>
  </w:style>
  <w:style w:type="paragraph" w:styleId="Titre2">
    <w:name w:val="heading 2"/>
    <w:basedOn w:val="Normal"/>
    <w:next w:val="Normal"/>
    <w:link w:val="Titre2Car"/>
    <w:uiPriority w:val="9"/>
    <w:unhideWhenUsed/>
    <w:qFormat/>
    <w:rsid w:val="00C645ED"/>
    <w:pPr>
      <w:keepNext/>
      <w:keepLines/>
      <w:spacing w:before="20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BB9"/>
    <w:rPr>
      <w:rFonts w:eastAsiaTheme="majorEastAsia" w:cstheme="majorBidi"/>
      <w:b/>
      <w:bCs/>
      <w:sz w:val="24"/>
      <w:szCs w:val="28"/>
      <w:lang w:eastAsia="fr-FR"/>
    </w:rPr>
  </w:style>
  <w:style w:type="character" w:customStyle="1" w:styleId="Titre2Car">
    <w:name w:val="Titre 2 Car"/>
    <w:basedOn w:val="Policepardfaut"/>
    <w:link w:val="Titre2"/>
    <w:uiPriority w:val="9"/>
    <w:rsid w:val="00C645ED"/>
    <w:rPr>
      <w:rFonts w:eastAsiaTheme="majorEastAsia" w:cstheme="majorBidi"/>
      <w:b/>
      <w:bCs/>
      <w:szCs w:val="26"/>
    </w:rPr>
  </w:style>
  <w:style w:type="paragraph" w:styleId="Titre">
    <w:name w:val="Title"/>
    <w:basedOn w:val="Normal"/>
    <w:next w:val="Normal"/>
    <w:link w:val="TitreCar"/>
    <w:uiPriority w:val="10"/>
    <w:qFormat/>
    <w:rsid w:val="004D2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2BB9"/>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qFormat/>
    <w:rsid w:val="0057435F"/>
    <w:pPr>
      <w:bidi w:val="0"/>
      <w:spacing w:before="120"/>
    </w:pPr>
  </w:style>
  <w:style w:type="paragraph" w:styleId="Textedebulles">
    <w:name w:val="Balloon Text"/>
    <w:basedOn w:val="Normal"/>
    <w:link w:val="TextedebullesCar"/>
    <w:uiPriority w:val="99"/>
    <w:semiHidden/>
    <w:unhideWhenUsed/>
    <w:rsid w:val="00C015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533"/>
    <w:rPr>
      <w:rFonts w:ascii="Tahoma" w:hAnsi="Tahoma" w:cs="Tahoma"/>
      <w:sz w:val="16"/>
      <w:szCs w:val="16"/>
    </w:rPr>
  </w:style>
  <w:style w:type="paragraph" w:styleId="Paragraphedeliste">
    <w:name w:val="List Paragraph"/>
    <w:basedOn w:val="Normal"/>
    <w:uiPriority w:val="34"/>
    <w:qFormat/>
    <w:rsid w:val="000E1228"/>
    <w:pPr>
      <w:ind w:left="720"/>
      <w:contextualSpacing/>
    </w:pPr>
  </w:style>
  <w:style w:type="paragraph" w:styleId="En-tte">
    <w:name w:val="header"/>
    <w:basedOn w:val="Normal"/>
    <w:link w:val="En-tteCar"/>
    <w:uiPriority w:val="99"/>
    <w:unhideWhenUsed/>
    <w:rsid w:val="00B1522C"/>
    <w:pPr>
      <w:tabs>
        <w:tab w:val="center" w:pos="4536"/>
        <w:tab w:val="right" w:pos="9072"/>
      </w:tabs>
      <w:spacing w:line="240" w:lineRule="auto"/>
    </w:pPr>
  </w:style>
  <w:style w:type="character" w:customStyle="1" w:styleId="En-tteCar">
    <w:name w:val="En-tête Car"/>
    <w:basedOn w:val="Policepardfaut"/>
    <w:link w:val="En-tte"/>
    <w:uiPriority w:val="99"/>
    <w:rsid w:val="00B1522C"/>
  </w:style>
  <w:style w:type="paragraph" w:styleId="Pieddepage">
    <w:name w:val="footer"/>
    <w:basedOn w:val="Normal"/>
    <w:link w:val="PieddepageCar"/>
    <w:uiPriority w:val="99"/>
    <w:unhideWhenUsed/>
    <w:rsid w:val="00B1522C"/>
    <w:pPr>
      <w:tabs>
        <w:tab w:val="center" w:pos="4536"/>
        <w:tab w:val="right" w:pos="9072"/>
      </w:tabs>
      <w:spacing w:line="240" w:lineRule="auto"/>
    </w:pPr>
  </w:style>
  <w:style w:type="character" w:customStyle="1" w:styleId="PieddepageCar">
    <w:name w:val="Pied de page Car"/>
    <w:basedOn w:val="Policepardfaut"/>
    <w:link w:val="Pieddepage"/>
    <w:uiPriority w:val="99"/>
    <w:rsid w:val="00B1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117E-7FDE-48C0-ABF6-F500BB89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4389</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Insérer un élément à partir d’une galerie</vt:lpstr>
      <vt:lpstr>Créer un bloc de construction</vt:lpstr>
      <vt:lpstr>Insérer le bloc de construction dans le document</vt:lpstr>
      <vt:lpstr>Modifier un bloc</vt:lpstr>
      <vt:lpstr>Imprimer les insertions automatiques</vt:lpstr>
      <vt:lpstr>Modifier les propriétés d’un bloc</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4</cp:revision>
  <dcterms:created xsi:type="dcterms:W3CDTF">2012-12-04T21:40:00Z</dcterms:created>
  <dcterms:modified xsi:type="dcterms:W3CDTF">2013-12-01T23:10:00Z</dcterms:modified>
</cp:coreProperties>
</file>